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D7" w:rsidRPr="00024157" w:rsidRDefault="00AC31D7" w:rsidP="00A06A83">
      <w:pPr>
        <w:spacing w:line="360" w:lineRule="auto"/>
        <w:jc w:val="center"/>
        <w:rPr>
          <w:rFonts w:ascii="Times New Roman" w:hAnsi="Times New Roman" w:cs="Times New Roman"/>
          <w:sz w:val="24"/>
          <w:szCs w:val="24"/>
        </w:rPr>
      </w:pPr>
    </w:p>
    <w:p w:rsidR="00AC31D7" w:rsidRPr="00024157" w:rsidRDefault="00AC31D7" w:rsidP="00A06A83">
      <w:pPr>
        <w:spacing w:line="360" w:lineRule="auto"/>
        <w:jc w:val="center"/>
        <w:rPr>
          <w:rFonts w:ascii="Times New Roman" w:hAnsi="Times New Roman" w:cs="Times New Roman"/>
          <w:sz w:val="24"/>
          <w:szCs w:val="24"/>
        </w:rPr>
      </w:pPr>
    </w:p>
    <w:p w:rsidR="00AC31D7" w:rsidRPr="00024157" w:rsidRDefault="00AC31D7" w:rsidP="00A06A83">
      <w:pPr>
        <w:spacing w:line="360" w:lineRule="auto"/>
        <w:jc w:val="center"/>
        <w:rPr>
          <w:rFonts w:ascii="Times New Roman" w:hAnsi="Times New Roman" w:cs="Times New Roman"/>
          <w:sz w:val="24"/>
          <w:szCs w:val="24"/>
        </w:rPr>
      </w:pPr>
    </w:p>
    <w:p w:rsidR="00AC31D7" w:rsidRPr="00024157" w:rsidRDefault="00AC31D7" w:rsidP="00A06A83">
      <w:pPr>
        <w:spacing w:line="360" w:lineRule="auto"/>
        <w:jc w:val="center"/>
        <w:rPr>
          <w:rFonts w:ascii="Times New Roman" w:hAnsi="Times New Roman" w:cs="Times New Roman"/>
          <w:sz w:val="24"/>
          <w:szCs w:val="24"/>
        </w:rPr>
      </w:pPr>
    </w:p>
    <w:p w:rsidR="00AC31D7" w:rsidRPr="00024157" w:rsidRDefault="00AC31D7" w:rsidP="00A06A83">
      <w:pPr>
        <w:spacing w:line="360" w:lineRule="auto"/>
        <w:jc w:val="center"/>
        <w:rPr>
          <w:rFonts w:ascii="Times New Roman" w:hAnsi="Times New Roman" w:cs="Times New Roman"/>
          <w:sz w:val="24"/>
          <w:szCs w:val="24"/>
        </w:rPr>
      </w:pPr>
    </w:p>
    <w:p w:rsidR="00AC31D7" w:rsidRPr="00024157" w:rsidRDefault="00AC31D7" w:rsidP="00A06A83">
      <w:pPr>
        <w:spacing w:line="360" w:lineRule="auto"/>
        <w:jc w:val="center"/>
        <w:rPr>
          <w:rFonts w:ascii="Times New Roman" w:hAnsi="Times New Roman" w:cs="Times New Roman"/>
          <w:sz w:val="24"/>
          <w:szCs w:val="24"/>
        </w:rPr>
      </w:pPr>
    </w:p>
    <w:p w:rsidR="00AC31D7" w:rsidRPr="00024157" w:rsidRDefault="00AC31D7" w:rsidP="00A06A83">
      <w:pPr>
        <w:spacing w:line="360" w:lineRule="auto"/>
        <w:jc w:val="center"/>
        <w:rPr>
          <w:rFonts w:ascii="Times New Roman" w:hAnsi="Times New Roman" w:cs="Times New Roman"/>
          <w:sz w:val="24"/>
          <w:szCs w:val="24"/>
        </w:rPr>
      </w:pPr>
    </w:p>
    <w:p w:rsidR="00AC31D7" w:rsidRPr="00024157" w:rsidRDefault="00AC31D7" w:rsidP="00A06A83">
      <w:pPr>
        <w:spacing w:line="480" w:lineRule="auto"/>
        <w:jc w:val="center"/>
        <w:rPr>
          <w:rFonts w:ascii="Times New Roman" w:hAnsi="Times New Roman" w:cs="Times New Roman"/>
          <w:sz w:val="24"/>
          <w:szCs w:val="24"/>
        </w:rPr>
      </w:pPr>
    </w:p>
    <w:p w:rsidR="00597163" w:rsidRPr="00024157" w:rsidRDefault="00AB7DDA" w:rsidP="00A06A83">
      <w:pPr>
        <w:pStyle w:val="IntenseQuote"/>
        <w:spacing w:line="480" w:lineRule="auto"/>
        <w:rPr>
          <w:rFonts w:ascii="Times New Roman" w:hAnsi="Times New Roman" w:cs="Times New Roman"/>
          <w:b/>
          <w:i w:val="0"/>
          <w:color w:val="C45911" w:themeColor="accent2" w:themeShade="BF"/>
          <w:sz w:val="24"/>
          <w:szCs w:val="24"/>
        </w:rPr>
      </w:pPr>
      <w:r w:rsidRPr="00024157">
        <w:rPr>
          <w:rFonts w:ascii="Times New Roman" w:hAnsi="Times New Roman" w:cs="Times New Roman"/>
          <w:b/>
          <w:i w:val="0"/>
          <w:color w:val="C45911" w:themeColor="accent2" w:themeShade="BF"/>
          <w:sz w:val="24"/>
          <w:szCs w:val="24"/>
        </w:rPr>
        <w:t>Business Plan- Comfy Petty</w:t>
      </w:r>
    </w:p>
    <w:p w:rsidR="00AB7DDA" w:rsidRPr="00024157" w:rsidRDefault="00AB7DDA" w:rsidP="00A06A83">
      <w:pPr>
        <w:spacing w:line="480" w:lineRule="auto"/>
        <w:jc w:val="center"/>
        <w:rPr>
          <w:rFonts w:ascii="Times New Roman" w:hAnsi="Times New Roman" w:cs="Times New Roman"/>
          <w:sz w:val="24"/>
          <w:szCs w:val="24"/>
        </w:rPr>
      </w:pPr>
      <w:r w:rsidRPr="00024157">
        <w:rPr>
          <w:rFonts w:ascii="Times New Roman" w:hAnsi="Times New Roman" w:cs="Times New Roman"/>
          <w:sz w:val="24"/>
          <w:szCs w:val="24"/>
        </w:rPr>
        <w:t>Author:</w:t>
      </w:r>
    </w:p>
    <w:p w:rsidR="00AB7DDA" w:rsidRPr="00024157" w:rsidRDefault="00AB7DDA" w:rsidP="00A06A83">
      <w:pPr>
        <w:spacing w:line="480" w:lineRule="auto"/>
        <w:jc w:val="center"/>
        <w:rPr>
          <w:rFonts w:ascii="Times New Roman" w:hAnsi="Times New Roman" w:cs="Times New Roman"/>
          <w:sz w:val="24"/>
          <w:szCs w:val="24"/>
        </w:rPr>
      </w:pPr>
      <w:r w:rsidRPr="00024157">
        <w:rPr>
          <w:rFonts w:ascii="Times New Roman" w:hAnsi="Times New Roman" w:cs="Times New Roman"/>
          <w:sz w:val="24"/>
          <w:szCs w:val="24"/>
        </w:rPr>
        <w:t>Institution:</w:t>
      </w:r>
    </w:p>
    <w:p w:rsidR="00AB7DDA" w:rsidRPr="00024157" w:rsidRDefault="00AB7DDA" w:rsidP="00A06A83">
      <w:pPr>
        <w:spacing w:line="480" w:lineRule="auto"/>
        <w:jc w:val="center"/>
        <w:rPr>
          <w:rFonts w:ascii="Times New Roman" w:hAnsi="Times New Roman" w:cs="Times New Roman"/>
          <w:sz w:val="24"/>
          <w:szCs w:val="24"/>
        </w:rPr>
      </w:pPr>
      <w:r w:rsidRPr="00024157">
        <w:rPr>
          <w:rFonts w:ascii="Times New Roman" w:hAnsi="Times New Roman" w:cs="Times New Roman"/>
          <w:sz w:val="24"/>
          <w:szCs w:val="24"/>
        </w:rPr>
        <w:t>Date:</w:t>
      </w:r>
    </w:p>
    <w:p w:rsidR="00AB7DDA" w:rsidRPr="00024157" w:rsidRDefault="00AB7DDA" w:rsidP="00A06A83">
      <w:pPr>
        <w:spacing w:line="480" w:lineRule="auto"/>
        <w:rPr>
          <w:rFonts w:ascii="Times New Roman" w:hAnsi="Times New Roman" w:cs="Times New Roman"/>
          <w:sz w:val="24"/>
          <w:szCs w:val="24"/>
        </w:rPr>
      </w:pPr>
    </w:p>
    <w:p w:rsidR="00AC31D7" w:rsidRPr="00024157" w:rsidRDefault="00AC31D7" w:rsidP="00A06A83">
      <w:pPr>
        <w:spacing w:line="360" w:lineRule="auto"/>
        <w:rPr>
          <w:rFonts w:ascii="Times New Roman" w:hAnsi="Times New Roman" w:cs="Times New Roman"/>
          <w:sz w:val="24"/>
          <w:szCs w:val="24"/>
        </w:rPr>
      </w:pPr>
    </w:p>
    <w:p w:rsidR="00AC31D7" w:rsidRPr="00024157" w:rsidRDefault="00AC31D7" w:rsidP="00A06A83">
      <w:pPr>
        <w:spacing w:line="360" w:lineRule="auto"/>
        <w:rPr>
          <w:rFonts w:ascii="Times New Roman" w:hAnsi="Times New Roman" w:cs="Times New Roman"/>
          <w:sz w:val="24"/>
          <w:szCs w:val="24"/>
        </w:rPr>
      </w:pPr>
    </w:p>
    <w:p w:rsidR="00AC31D7" w:rsidRPr="00024157" w:rsidRDefault="00AC31D7" w:rsidP="00A06A83">
      <w:pPr>
        <w:spacing w:line="360" w:lineRule="auto"/>
        <w:rPr>
          <w:rFonts w:ascii="Times New Roman" w:hAnsi="Times New Roman" w:cs="Times New Roman"/>
          <w:sz w:val="24"/>
          <w:szCs w:val="24"/>
        </w:rPr>
      </w:pPr>
    </w:p>
    <w:p w:rsidR="00AC31D7" w:rsidRPr="00024157" w:rsidRDefault="00AC31D7" w:rsidP="00A06A83">
      <w:pPr>
        <w:spacing w:line="360" w:lineRule="auto"/>
        <w:rPr>
          <w:rFonts w:ascii="Times New Roman" w:hAnsi="Times New Roman" w:cs="Times New Roman"/>
          <w:sz w:val="24"/>
          <w:szCs w:val="24"/>
        </w:rPr>
      </w:pPr>
    </w:p>
    <w:p w:rsidR="00AC31D7" w:rsidRPr="00024157" w:rsidRDefault="00AC31D7" w:rsidP="00A06A83">
      <w:pPr>
        <w:spacing w:line="360" w:lineRule="auto"/>
        <w:rPr>
          <w:rFonts w:ascii="Times New Roman" w:hAnsi="Times New Roman" w:cs="Times New Roman"/>
          <w:sz w:val="24"/>
          <w:szCs w:val="24"/>
        </w:rPr>
      </w:pPr>
    </w:p>
    <w:p w:rsidR="00AC31D7" w:rsidRPr="00024157" w:rsidRDefault="00AC31D7" w:rsidP="00A06A83">
      <w:pPr>
        <w:spacing w:line="360" w:lineRule="auto"/>
        <w:rPr>
          <w:rFonts w:ascii="Times New Roman" w:hAnsi="Times New Roman" w:cs="Times New Roman"/>
          <w:sz w:val="24"/>
          <w:szCs w:val="24"/>
        </w:rPr>
      </w:pPr>
    </w:p>
    <w:p w:rsidR="00AC31D7" w:rsidRPr="00024157" w:rsidRDefault="00AC31D7" w:rsidP="00A06A83">
      <w:pPr>
        <w:spacing w:line="360" w:lineRule="auto"/>
        <w:rPr>
          <w:rFonts w:ascii="Times New Roman" w:hAnsi="Times New Roman" w:cs="Times New Roman"/>
          <w:sz w:val="24"/>
          <w:szCs w:val="24"/>
        </w:rPr>
      </w:pPr>
    </w:p>
    <w:p w:rsidR="00AB7DDA" w:rsidRPr="00024157" w:rsidRDefault="00AC31D7" w:rsidP="00A06A83">
      <w:pPr>
        <w:spacing w:line="360" w:lineRule="auto"/>
        <w:jc w:val="center"/>
        <w:rPr>
          <w:rStyle w:val="IntenseReference"/>
          <w:rFonts w:ascii="Times New Roman" w:hAnsi="Times New Roman" w:cs="Times New Roman"/>
          <w:sz w:val="24"/>
          <w:szCs w:val="24"/>
        </w:rPr>
      </w:pPr>
      <w:r w:rsidRPr="00024157">
        <w:rPr>
          <w:rStyle w:val="IntenseReference"/>
          <w:rFonts w:ascii="Times New Roman" w:hAnsi="Times New Roman" w:cs="Times New Roman"/>
          <w:sz w:val="24"/>
          <w:szCs w:val="24"/>
        </w:rPr>
        <w:lastRenderedPageBreak/>
        <w:t xml:space="preserve">Part </w:t>
      </w:r>
      <w:r w:rsidR="000E34B5" w:rsidRPr="00024157">
        <w:rPr>
          <w:rStyle w:val="IntenseReference"/>
          <w:rFonts w:ascii="Times New Roman" w:hAnsi="Times New Roman" w:cs="Times New Roman"/>
          <w:sz w:val="24"/>
          <w:szCs w:val="24"/>
        </w:rPr>
        <w:t>II</w:t>
      </w:r>
      <w:r w:rsidRPr="00024157">
        <w:rPr>
          <w:rStyle w:val="IntenseReference"/>
          <w:rFonts w:ascii="Times New Roman" w:hAnsi="Times New Roman" w:cs="Times New Roman"/>
          <w:sz w:val="24"/>
          <w:szCs w:val="24"/>
        </w:rPr>
        <w:t xml:space="preserve">: </w:t>
      </w:r>
    </w:p>
    <w:p w:rsidR="00AC31D7" w:rsidRPr="00024157" w:rsidRDefault="00A36B8E" w:rsidP="00A06A83">
      <w:pPr>
        <w:pStyle w:val="Subtitle"/>
        <w:numPr>
          <w:ilvl w:val="0"/>
          <w:numId w:val="2"/>
        </w:numPr>
        <w:spacing w:line="360" w:lineRule="auto"/>
        <w:rPr>
          <w:rFonts w:ascii="Times New Roman" w:hAnsi="Times New Roman" w:cs="Times New Roman"/>
          <w:b/>
          <w:color w:val="ED7D31" w:themeColor="accent2"/>
          <w:sz w:val="24"/>
          <w:szCs w:val="24"/>
        </w:rPr>
      </w:pPr>
      <w:r w:rsidRPr="00024157">
        <w:rPr>
          <w:rFonts w:ascii="Times New Roman" w:hAnsi="Times New Roman" w:cs="Times New Roman"/>
          <w:b/>
          <w:color w:val="ED7D31" w:themeColor="accent2"/>
          <w:sz w:val="24"/>
          <w:szCs w:val="24"/>
        </w:rPr>
        <w:t>Market Analysis</w:t>
      </w:r>
    </w:p>
    <w:p w:rsidR="001E509D" w:rsidRPr="00024157" w:rsidRDefault="00AC31D7" w:rsidP="000F6C5C">
      <w:pPr>
        <w:spacing w:line="360" w:lineRule="auto"/>
        <w:ind w:firstLine="720"/>
        <w:rPr>
          <w:rFonts w:ascii="Times New Roman" w:hAnsi="Times New Roman" w:cs="Times New Roman"/>
          <w:sz w:val="24"/>
          <w:szCs w:val="24"/>
        </w:rPr>
      </w:pPr>
      <w:r w:rsidRPr="00024157">
        <w:rPr>
          <w:rFonts w:ascii="Times New Roman" w:hAnsi="Times New Roman" w:cs="Times New Roman"/>
          <w:sz w:val="24"/>
          <w:szCs w:val="24"/>
        </w:rPr>
        <w:t xml:space="preserve">The </w:t>
      </w:r>
      <w:r w:rsidR="000F6C5C" w:rsidRPr="00024157">
        <w:rPr>
          <w:rFonts w:ascii="Times New Roman" w:hAnsi="Times New Roman" w:cs="Times New Roman"/>
          <w:sz w:val="24"/>
          <w:szCs w:val="24"/>
        </w:rPr>
        <w:t xml:space="preserve">market within which Comfy Petty seeks to operate it is quite new and with few players. While there has been significant rise in firms that offer pet caring activities throughout the country, a review of the same within </w:t>
      </w:r>
      <w:r w:rsidR="00024157" w:rsidRPr="00024157">
        <w:rPr>
          <w:rFonts w:ascii="Times New Roman" w:hAnsi="Times New Roman" w:cs="Times New Roman"/>
          <w:sz w:val="24"/>
          <w:szCs w:val="24"/>
        </w:rPr>
        <w:t>Queens</w:t>
      </w:r>
      <w:r w:rsidR="000F6C5C" w:rsidRPr="00024157">
        <w:rPr>
          <w:rFonts w:ascii="Times New Roman" w:hAnsi="Times New Roman" w:cs="Times New Roman"/>
          <w:sz w:val="24"/>
          <w:szCs w:val="24"/>
        </w:rPr>
        <w:t xml:space="preserve"> reveals very few but estab</w:t>
      </w:r>
      <w:r w:rsidR="00024157">
        <w:rPr>
          <w:rFonts w:ascii="Times New Roman" w:hAnsi="Times New Roman" w:cs="Times New Roman"/>
          <w:sz w:val="24"/>
          <w:szCs w:val="24"/>
        </w:rPr>
        <w:t>li</w:t>
      </w:r>
      <w:r w:rsidR="000F6C5C" w:rsidRPr="00024157">
        <w:rPr>
          <w:rFonts w:ascii="Times New Roman" w:hAnsi="Times New Roman" w:cs="Times New Roman"/>
          <w:sz w:val="24"/>
          <w:szCs w:val="24"/>
        </w:rPr>
        <w:t xml:space="preserve">shed firms. The </w:t>
      </w:r>
      <w:r w:rsidR="00024157" w:rsidRPr="00024157">
        <w:rPr>
          <w:rFonts w:ascii="Times New Roman" w:hAnsi="Times New Roman" w:cs="Times New Roman"/>
          <w:sz w:val="24"/>
          <w:szCs w:val="24"/>
        </w:rPr>
        <w:t>business</w:t>
      </w:r>
      <w:r w:rsidR="00024157">
        <w:rPr>
          <w:rFonts w:ascii="Times New Roman" w:hAnsi="Times New Roman" w:cs="Times New Roman"/>
          <w:sz w:val="24"/>
          <w:szCs w:val="24"/>
        </w:rPr>
        <w:t>es</w:t>
      </w:r>
      <w:r w:rsidR="000F6C5C" w:rsidRPr="00024157">
        <w:rPr>
          <w:rFonts w:ascii="Times New Roman" w:hAnsi="Times New Roman" w:cs="Times New Roman"/>
          <w:sz w:val="24"/>
          <w:szCs w:val="24"/>
        </w:rPr>
        <w:t>/companies that offer similar services are almost a dozen, with</w:t>
      </w:r>
      <w:r w:rsidR="003D0789" w:rsidRPr="00024157">
        <w:rPr>
          <w:rFonts w:ascii="Times New Roman" w:hAnsi="Times New Roman" w:cs="Times New Roman"/>
          <w:sz w:val="24"/>
          <w:szCs w:val="24"/>
        </w:rPr>
        <w:t xml:space="preserve"> five being large scale and well established </w:t>
      </w:r>
      <w:r w:rsidR="00024157" w:rsidRPr="00024157">
        <w:rPr>
          <w:rFonts w:ascii="Times New Roman" w:hAnsi="Times New Roman" w:cs="Times New Roman"/>
          <w:sz w:val="24"/>
          <w:szCs w:val="24"/>
        </w:rPr>
        <w:t>companies</w:t>
      </w:r>
      <w:r w:rsidR="003D0789" w:rsidRPr="00024157">
        <w:rPr>
          <w:rFonts w:ascii="Times New Roman" w:hAnsi="Times New Roman" w:cs="Times New Roman"/>
          <w:sz w:val="24"/>
          <w:szCs w:val="24"/>
        </w:rPr>
        <w:t xml:space="preserve">. These command a large market share of about 60 percent while the rest is </w:t>
      </w:r>
      <w:r w:rsidR="00024157" w:rsidRPr="00024157">
        <w:rPr>
          <w:rFonts w:ascii="Times New Roman" w:hAnsi="Times New Roman" w:cs="Times New Roman"/>
          <w:sz w:val="24"/>
          <w:szCs w:val="24"/>
        </w:rPr>
        <w:t>characterized</w:t>
      </w:r>
      <w:r w:rsidR="003D0789" w:rsidRPr="00024157">
        <w:rPr>
          <w:rFonts w:ascii="Times New Roman" w:hAnsi="Times New Roman" w:cs="Times New Roman"/>
          <w:sz w:val="24"/>
          <w:szCs w:val="24"/>
        </w:rPr>
        <w:t xml:space="preserve"> by small scale start-ups. At the beginning, </w:t>
      </w:r>
      <w:r w:rsidR="003D0789" w:rsidRPr="00024157">
        <w:rPr>
          <w:rFonts w:ascii="Times New Roman" w:hAnsi="Times New Roman" w:cs="Times New Roman"/>
          <w:sz w:val="24"/>
          <w:szCs w:val="24"/>
        </w:rPr>
        <w:t>Comfy Petty</w:t>
      </w:r>
      <w:r w:rsidR="003D0789" w:rsidRPr="00024157">
        <w:rPr>
          <w:rFonts w:ascii="Times New Roman" w:hAnsi="Times New Roman" w:cs="Times New Roman"/>
          <w:sz w:val="24"/>
          <w:szCs w:val="24"/>
        </w:rPr>
        <w:t xml:space="preserve"> is expected to take up a market share of about 9 percent and steady rise in clientele base would see a further </w:t>
      </w:r>
      <w:r w:rsidR="00024157" w:rsidRPr="00024157">
        <w:rPr>
          <w:rFonts w:ascii="Times New Roman" w:hAnsi="Times New Roman" w:cs="Times New Roman"/>
          <w:sz w:val="24"/>
          <w:szCs w:val="24"/>
        </w:rPr>
        <w:t>expansion</w:t>
      </w:r>
      <w:r w:rsidR="003D0789" w:rsidRPr="00024157">
        <w:rPr>
          <w:rFonts w:ascii="Times New Roman" w:hAnsi="Times New Roman" w:cs="Times New Roman"/>
          <w:sz w:val="24"/>
          <w:szCs w:val="24"/>
        </w:rPr>
        <w:t xml:space="preserve"> of this share. </w:t>
      </w:r>
      <w:r w:rsidR="00024157" w:rsidRPr="00024157">
        <w:rPr>
          <w:rFonts w:ascii="Times New Roman" w:hAnsi="Times New Roman" w:cs="Times New Roman"/>
          <w:sz w:val="24"/>
          <w:szCs w:val="24"/>
        </w:rPr>
        <w:t>Proprietors</w:t>
      </w:r>
      <w:r w:rsidR="003D0789" w:rsidRPr="00024157">
        <w:rPr>
          <w:rFonts w:ascii="Times New Roman" w:hAnsi="Times New Roman" w:cs="Times New Roman"/>
          <w:sz w:val="24"/>
          <w:szCs w:val="24"/>
        </w:rPr>
        <w:t xml:space="preserve"> anticipate that by the </w:t>
      </w:r>
      <w:r w:rsidR="00024157" w:rsidRPr="00024157">
        <w:rPr>
          <w:rFonts w:ascii="Times New Roman" w:hAnsi="Times New Roman" w:cs="Times New Roman"/>
          <w:sz w:val="24"/>
          <w:szCs w:val="24"/>
        </w:rPr>
        <w:t>third</w:t>
      </w:r>
      <w:r w:rsidR="003D0789" w:rsidRPr="00024157">
        <w:rPr>
          <w:rFonts w:ascii="Times New Roman" w:hAnsi="Times New Roman" w:cs="Times New Roman"/>
          <w:sz w:val="24"/>
          <w:szCs w:val="24"/>
        </w:rPr>
        <w:t xml:space="preserve"> year </w:t>
      </w:r>
      <w:r w:rsidR="00024157" w:rsidRPr="00024157">
        <w:rPr>
          <w:rFonts w:ascii="Times New Roman" w:hAnsi="Times New Roman" w:cs="Times New Roman"/>
          <w:sz w:val="24"/>
          <w:szCs w:val="24"/>
        </w:rPr>
        <w:t>of</w:t>
      </w:r>
      <w:r w:rsidR="003D0789" w:rsidRPr="00024157">
        <w:rPr>
          <w:rFonts w:ascii="Times New Roman" w:hAnsi="Times New Roman" w:cs="Times New Roman"/>
          <w:sz w:val="24"/>
          <w:szCs w:val="24"/>
        </w:rPr>
        <w:t xml:space="preserve"> trading, the company will take up to 17 </w:t>
      </w:r>
      <w:r w:rsidR="00024157" w:rsidRPr="00024157">
        <w:rPr>
          <w:rFonts w:ascii="Times New Roman" w:hAnsi="Times New Roman" w:cs="Times New Roman"/>
          <w:sz w:val="24"/>
          <w:szCs w:val="24"/>
        </w:rPr>
        <w:t>percent</w:t>
      </w:r>
      <w:r w:rsidR="003D0789" w:rsidRPr="00024157">
        <w:rPr>
          <w:rFonts w:ascii="Times New Roman" w:hAnsi="Times New Roman" w:cs="Times New Roman"/>
          <w:sz w:val="24"/>
          <w:szCs w:val="24"/>
        </w:rPr>
        <w:t xml:space="preserve"> of </w:t>
      </w:r>
      <w:r w:rsidR="00024157" w:rsidRPr="00024157">
        <w:rPr>
          <w:rFonts w:ascii="Times New Roman" w:hAnsi="Times New Roman" w:cs="Times New Roman"/>
          <w:sz w:val="24"/>
          <w:szCs w:val="24"/>
        </w:rPr>
        <w:t>the</w:t>
      </w:r>
      <w:r w:rsidR="003D0789" w:rsidRPr="00024157">
        <w:rPr>
          <w:rFonts w:ascii="Times New Roman" w:hAnsi="Times New Roman" w:cs="Times New Roman"/>
          <w:sz w:val="24"/>
          <w:szCs w:val="24"/>
        </w:rPr>
        <w:t xml:space="preserve"> market share in market. </w:t>
      </w:r>
    </w:p>
    <w:p w:rsidR="00AC31D7" w:rsidRPr="00024157" w:rsidRDefault="00AC31D7" w:rsidP="00A06A83">
      <w:pPr>
        <w:spacing w:line="360" w:lineRule="auto"/>
        <w:rPr>
          <w:rFonts w:ascii="Times New Roman" w:hAnsi="Times New Roman" w:cs="Times New Roman"/>
          <w:sz w:val="24"/>
          <w:szCs w:val="24"/>
        </w:rPr>
      </w:pPr>
    </w:p>
    <w:p w:rsidR="00AC31D7" w:rsidRPr="00024157" w:rsidRDefault="00A36B8E" w:rsidP="00A06A83">
      <w:pPr>
        <w:pStyle w:val="Subtitle"/>
        <w:numPr>
          <w:ilvl w:val="0"/>
          <w:numId w:val="2"/>
        </w:numPr>
        <w:spacing w:line="360" w:lineRule="auto"/>
        <w:rPr>
          <w:rFonts w:ascii="Times New Roman" w:hAnsi="Times New Roman" w:cs="Times New Roman"/>
          <w:b/>
          <w:color w:val="ED7D31" w:themeColor="accent2"/>
          <w:sz w:val="24"/>
          <w:szCs w:val="24"/>
        </w:rPr>
      </w:pPr>
      <w:r w:rsidRPr="00024157">
        <w:rPr>
          <w:rFonts w:ascii="Times New Roman" w:hAnsi="Times New Roman" w:cs="Times New Roman"/>
          <w:b/>
          <w:color w:val="ED7D31" w:themeColor="accent2"/>
          <w:sz w:val="24"/>
          <w:szCs w:val="24"/>
        </w:rPr>
        <w:t>Specific Business Location</w:t>
      </w:r>
    </w:p>
    <w:p w:rsidR="00A36B8E" w:rsidRPr="00024157" w:rsidRDefault="004A78F2" w:rsidP="00A36B8E">
      <w:pPr>
        <w:spacing w:line="360" w:lineRule="auto"/>
        <w:rPr>
          <w:rFonts w:ascii="Times New Roman" w:hAnsi="Times New Roman" w:cs="Times New Roman"/>
          <w:sz w:val="24"/>
          <w:szCs w:val="24"/>
        </w:rPr>
      </w:pPr>
      <w:r w:rsidRPr="00024157">
        <w:rPr>
          <w:rFonts w:ascii="Times New Roman" w:hAnsi="Times New Roman" w:cs="Times New Roman"/>
          <w:sz w:val="24"/>
          <w:szCs w:val="24"/>
        </w:rPr>
        <w:t>T</w:t>
      </w:r>
      <w:r w:rsidR="00A36B8E" w:rsidRPr="00024157">
        <w:rPr>
          <w:rFonts w:ascii="Times New Roman" w:hAnsi="Times New Roman" w:cs="Times New Roman"/>
          <w:sz w:val="24"/>
          <w:szCs w:val="24"/>
        </w:rPr>
        <w:t xml:space="preserve">he physical address for the enterprise will be </w:t>
      </w:r>
      <w:r w:rsidR="00A36B8E" w:rsidRPr="00024157">
        <w:rPr>
          <w:rFonts w:ascii="Times New Roman" w:hAnsi="Times New Roman" w:cs="Times New Roman"/>
          <w:i/>
          <w:sz w:val="24"/>
          <w:szCs w:val="24"/>
        </w:rPr>
        <w:t>310 3rd Ave, New York, NY 10010, USA</w:t>
      </w:r>
      <w:r w:rsidR="00A36B8E" w:rsidRPr="00024157">
        <w:rPr>
          <w:rFonts w:ascii="Times New Roman" w:hAnsi="Times New Roman" w:cs="Times New Roman"/>
          <w:sz w:val="24"/>
          <w:szCs w:val="24"/>
        </w:rPr>
        <w:t xml:space="preserve">. The </w:t>
      </w:r>
      <w:r w:rsidR="00024157" w:rsidRPr="00024157">
        <w:rPr>
          <w:rFonts w:ascii="Times New Roman" w:hAnsi="Times New Roman" w:cs="Times New Roman"/>
          <w:sz w:val="24"/>
          <w:szCs w:val="24"/>
        </w:rPr>
        <w:t>business</w:t>
      </w:r>
      <w:r w:rsidR="00A36B8E" w:rsidRPr="00024157">
        <w:rPr>
          <w:rFonts w:ascii="Times New Roman" w:hAnsi="Times New Roman" w:cs="Times New Roman"/>
          <w:sz w:val="24"/>
          <w:szCs w:val="24"/>
        </w:rPr>
        <w:t xml:space="preserve"> will be physically situated in </w:t>
      </w:r>
      <w:r w:rsidR="00024157" w:rsidRPr="00024157">
        <w:rPr>
          <w:rFonts w:ascii="Times New Roman" w:hAnsi="Times New Roman" w:cs="Times New Roman"/>
          <w:sz w:val="24"/>
          <w:szCs w:val="24"/>
        </w:rPr>
        <w:t>Queens’s</w:t>
      </w:r>
      <w:r w:rsidR="00A36B8E" w:rsidRPr="00024157">
        <w:rPr>
          <w:rFonts w:ascii="Times New Roman" w:hAnsi="Times New Roman" w:cs="Times New Roman"/>
          <w:sz w:val="24"/>
          <w:szCs w:val="24"/>
        </w:rPr>
        <w:t xml:space="preserve"> </w:t>
      </w:r>
      <w:r w:rsidR="000F6C5C" w:rsidRPr="00024157">
        <w:rPr>
          <w:rFonts w:ascii="Times New Roman" w:hAnsi="Times New Roman" w:cs="Times New Roman"/>
          <w:sz w:val="24"/>
          <w:szCs w:val="24"/>
        </w:rPr>
        <w:t xml:space="preserve">borough, within the </w:t>
      </w:r>
      <w:r w:rsidR="00024157" w:rsidRPr="00024157">
        <w:rPr>
          <w:rFonts w:ascii="Times New Roman" w:hAnsi="Times New Roman" w:cs="Times New Roman"/>
          <w:sz w:val="24"/>
          <w:szCs w:val="24"/>
        </w:rPr>
        <w:t>metropolitan</w:t>
      </w:r>
      <w:r w:rsidR="000F6C5C" w:rsidRPr="00024157">
        <w:rPr>
          <w:rFonts w:ascii="Times New Roman" w:hAnsi="Times New Roman" w:cs="Times New Roman"/>
          <w:sz w:val="24"/>
          <w:szCs w:val="24"/>
        </w:rPr>
        <w:t xml:space="preserve"> New York. It is estimated to serve clients </w:t>
      </w:r>
      <w:r w:rsidR="00024157" w:rsidRPr="00024157">
        <w:rPr>
          <w:rFonts w:ascii="Times New Roman" w:hAnsi="Times New Roman" w:cs="Times New Roman"/>
          <w:sz w:val="24"/>
          <w:szCs w:val="24"/>
        </w:rPr>
        <w:t>across</w:t>
      </w:r>
      <w:r w:rsidR="000F6C5C" w:rsidRPr="00024157">
        <w:rPr>
          <w:rFonts w:ascii="Times New Roman" w:hAnsi="Times New Roman" w:cs="Times New Roman"/>
          <w:sz w:val="24"/>
          <w:szCs w:val="24"/>
        </w:rPr>
        <w:t xml:space="preserve"> the boroughs of Bronx, Queens, Brooklyn, and Queens. As the business expands, so will be its services to other locations even beyond New York. </w:t>
      </w:r>
    </w:p>
    <w:p w:rsidR="004A78F2" w:rsidRPr="00024157" w:rsidRDefault="004A78F2" w:rsidP="00A06A83">
      <w:pPr>
        <w:spacing w:line="360" w:lineRule="auto"/>
        <w:rPr>
          <w:rFonts w:ascii="Times New Roman" w:hAnsi="Times New Roman" w:cs="Times New Roman"/>
          <w:sz w:val="24"/>
          <w:szCs w:val="24"/>
        </w:rPr>
      </w:pPr>
    </w:p>
    <w:p w:rsidR="00AC31D7" w:rsidRPr="00024157" w:rsidRDefault="00A36B8E" w:rsidP="00A06A83">
      <w:pPr>
        <w:pStyle w:val="Subtitle"/>
        <w:numPr>
          <w:ilvl w:val="0"/>
          <w:numId w:val="2"/>
        </w:numPr>
        <w:spacing w:line="360" w:lineRule="auto"/>
        <w:rPr>
          <w:rFonts w:ascii="Times New Roman" w:hAnsi="Times New Roman" w:cs="Times New Roman"/>
          <w:b/>
          <w:color w:val="ED7D31" w:themeColor="accent2"/>
          <w:sz w:val="24"/>
          <w:szCs w:val="24"/>
        </w:rPr>
      </w:pPr>
      <w:r w:rsidRPr="00024157">
        <w:rPr>
          <w:rFonts w:ascii="Times New Roman" w:hAnsi="Times New Roman" w:cs="Times New Roman"/>
          <w:b/>
          <w:color w:val="ED7D31" w:themeColor="accent2"/>
          <w:sz w:val="24"/>
          <w:szCs w:val="24"/>
        </w:rPr>
        <w:t>Types of Suppliers</w:t>
      </w:r>
    </w:p>
    <w:p w:rsidR="000F6C5C" w:rsidRPr="00024157" w:rsidRDefault="006026B8" w:rsidP="000F6C5C">
      <w:pPr>
        <w:spacing w:line="360" w:lineRule="auto"/>
        <w:rPr>
          <w:rFonts w:ascii="Times New Roman" w:hAnsi="Times New Roman" w:cs="Times New Roman"/>
          <w:sz w:val="24"/>
          <w:szCs w:val="24"/>
        </w:rPr>
      </w:pPr>
      <w:r w:rsidRPr="00024157">
        <w:rPr>
          <w:rFonts w:ascii="Times New Roman" w:hAnsi="Times New Roman" w:cs="Times New Roman"/>
          <w:sz w:val="24"/>
          <w:szCs w:val="24"/>
        </w:rPr>
        <w:t>Comfy Petty</w:t>
      </w:r>
      <w:r w:rsidR="000F6C5C" w:rsidRPr="00024157">
        <w:rPr>
          <w:rFonts w:ascii="Times New Roman" w:hAnsi="Times New Roman" w:cs="Times New Roman"/>
          <w:sz w:val="24"/>
          <w:szCs w:val="24"/>
        </w:rPr>
        <w:t xml:space="preserve">’s business outlay is in a form of a </w:t>
      </w:r>
      <w:r w:rsidR="00024157" w:rsidRPr="00024157">
        <w:rPr>
          <w:rFonts w:ascii="Times New Roman" w:hAnsi="Times New Roman" w:cs="Times New Roman"/>
          <w:sz w:val="24"/>
          <w:szCs w:val="24"/>
        </w:rPr>
        <w:t>digital</w:t>
      </w:r>
      <w:r w:rsidR="000F6C5C" w:rsidRPr="00024157">
        <w:rPr>
          <w:rFonts w:ascii="Times New Roman" w:hAnsi="Times New Roman" w:cs="Times New Roman"/>
          <w:sz w:val="24"/>
          <w:szCs w:val="24"/>
        </w:rPr>
        <w:t xml:space="preserve"> market matching pet owners and pet carers. Due to this </w:t>
      </w:r>
      <w:r w:rsidR="00024157" w:rsidRPr="00024157">
        <w:rPr>
          <w:rFonts w:ascii="Times New Roman" w:hAnsi="Times New Roman" w:cs="Times New Roman"/>
          <w:sz w:val="24"/>
          <w:szCs w:val="24"/>
        </w:rPr>
        <w:t>structure</w:t>
      </w:r>
      <w:r w:rsidR="000F6C5C" w:rsidRPr="00024157">
        <w:rPr>
          <w:rFonts w:ascii="Times New Roman" w:hAnsi="Times New Roman" w:cs="Times New Roman"/>
          <w:sz w:val="24"/>
          <w:szCs w:val="24"/>
        </w:rPr>
        <w:t xml:space="preserve"> the supply base </w:t>
      </w:r>
      <w:r w:rsidR="00024157" w:rsidRPr="00024157">
        <w:rPr>
          <w:rFonts w:ascii="Times New Roman" w:hAnsi="Times New Roman" w:cs="Times New Roman"/>
          <w:sz w:val="24"/>
          <w:szCs w:val="24"/>
        </w:rPr>
        <w:t>will</w:t>
      </w:r>
      <w:r w:rsidR="000F6C5C" w:rsidRPr="00024157">
        <w:rPr>
          <w:rFonts w:ascii="Times New Roman" w:hAnsi="Times New Roman" w:cs="Times New Roman"/>
          <w:sz w:val="24"/>
          <w:szCs w:val="24"/>
        </w:rPr>
        <w:t xml:space="preserve"> be limited. The only primary </w:t>
      </w:r>
      <w:r w:rsidR="00024157" w:rsidRPr="00024157">
        <w:rPr>
          <w:rFonts w:ascii="Times New Roman" w:hAnsi="Times New Roman" w:cs="Times New Roman"/>
          <w:sz w:val="24"/>
          <w:szCs w:val="24"/>
        </w:rPr>
        <w:t>supplier</w:t>
      </w:r>
      <w:r w:rsidR="000F6C5C" w:rsidRPr="00024157">
        <w:rPr>
          <w:rFonts w:ascii="Times New Roman" w:hAnsi="Times New Roman" w:cs="Times New Roman"/>
          <w:sz w:val="24"/>
          <w:szCs w:val="24"/>
        </w:rPr>
        <w:t xml:space="preserve"> will be the provider of </w:t>
      </w:r>
      <w:r w:rsidR="00024157" w:rsidRPr="00024157">
        <w:rPr>
          <w:rFonts w:ascii="Times New Roman" w:hAnsi="Times New Roman" w:cs="Times New Roman"/>
          <w:sz w:val="24"/>
          <w:szCs w:val="24"/>
        </w:rPr>
        <w:t>veterinary</w:t>
      </w:r>
      <w:r w:rsidR="000F6C5C" w:rsidRPr="00024157">
        <w:rPr>
          <w:rFonts w:ascii="Times New Roman" w:hAnsi="Times New Roman" w:cs="Times New Roman"/>
          <w:sz w:val="24"/>
          <w:szCs w:val="24"/>
        </w:rPr>
        <w:t xml:space="preserve"> service where the business would consult with from time to time. Usually, pet carers will recommend own </w:t>
      </w:r>
      <w:r w:rsidR="00024157" w:rsidRPr="00024157">
        <w:rPr>
          <w:rFonts w:ascii="Times New Roman" w:hAnsi="Times New Roman" w:cs="Times New Roman"/>
          <w:sz w:val="24"/>
          <w:szCs w:val="24"/>
        </w:rPr>
        <w:t>specialists</w:t>
      </w:r>
      <w:r w:rsidR="000F6C5C" w:rsidRPr="00024157">
        <w:rPr>
          <w:rFonts w:ascii="Times New Roman" w:hAnsi="Times New Roman" w:cs="Times New Roman"/>
          <w:sz w:val="24"/>
          <w:szCs w:val="24"/>
        </w:rPr>
        <w:t xml:space="preserve"> if pets fall ill but when the owners are far away and unreachable in time, a veterinary service provider will be sought to offer relevant care. </w:t>
      </w:r>
    </w:p>
    <w:p w:rsidR="00A36B8E" w:rsidRDefault="00A36B8E" w:rsidP="00A06A83">
      <w:pPr>
        <w:spacing w:line="360" w:lineRule="auto"/>
        <w:ind w:firstLine="720"/>
        <w:rPr>
          <w:rFonts w:ascii="Times New Roman" w:hAnsi="Times New Roman" w:cs="Times New Roman"/>
          <w:sz w:val="24"/>
          <w:szCs w:val="24"/>
        </w:rPr>
      </w:pPr>
    </w:p>
    <w:p w:rsidR="00024157" w:rsidRDefault="00024157" w:rsidP="00A06A83">
      <w:pPr>
        <w:spacing w:line="360" w:lineRule="auto"/>
        <w:ind w:firstLine="720"/>
        <w:rPr>
          <w:rFonts w:ascii="Times New Roman" w:hAnsi="Times New Roman" w:cs="Times New Roman"/>
          <w:sz w:val="24"/>
          <w:szCs w:val="24"/>
        </w:rPr>
      </w:pPr>
    </w:p>
    <w:p w:rsidR="00024157" w:rsidRPr="00024157" w:rsidRDefault="00024157" w:rsidP="00A06A83">
      <w:pPr>
        <w:spacing w:line="360" w:lineRule="auto"/>
        <w:ind w:firstLine="720"/>
        <w:rPr>
          <w:rFonts w:ascii="Times New Roman" w:hAnsi="Times New Roman" w:cs="Times New Roman"/>
          <w:sz w:val="24"/>
          <w:szCs w:val="24"/>
        </w:rPr>
      </w:pPr>
    </w:p>
    <w:p w:rsidR="00A36B8E" w:rsidRPr="00024157" w:rsidRDefault="00A36B8E" w:rsidP="00A36B8E">
      <w:pPr>
        <w:pStyle w:val="Subtitle"/>
        <w:numPr>
          <w:ilvl w:val="0"/>
          <w:numId w:val="2"/>
        </w:numPr>
        <w:spacing w:line="360" w:lineRule="auto"/>
        <w:rPr>
          <w:rFonts w:ascii="Times New Roman" w:hAnsi="Times New Roman" w:cs="Times New Roman"/>
          <w:b/>
          <w:color w:val="ED7D31" w:themeColor="accent2"/>
          <w:sz w:val="24"/>
          <w:szCs w:val="24"/>
        </w:rPr>
      </w:pPr>
      <w:r w:rsidRPr="00024157">
        <w:rPr>
          <w:rFonts w:ascii="Times New Roman" w:hAnsi="Times New Roman" w:cs="Times New Roman"/>
          <w:b/>
          <w:color w:val="ED7D31" w:themeColor="accent2"/>
          <w:sz w:val="24"/>
          <w:szCs w:val="24"/>
        </w:rPr>
        <w:lastRenderedPageBreak/>
        <w:t>Start Up Cost Estimate</w:t>
      </w:r>
      <w:r w:rsidRPr="00024157">
        <w:rPr>
          <w:rFonts w:ascii="Times New Roman" w:hAnsi="Times New Roman" w:cs="Times New Roman"/>
          <w:b/>
          <w:color w:val="ED7D31" w:themeColor="accent2"/>
          <w:sz w:val="24"/>
          <w:szCs w:val="24"/>
        </w:rPr>
        <w:t xml:space="preserve"> </w:t>
      </w:r>
    </w:p>
    <w:p w:rsidR="000E4F19" w:rsidRPr="00024157" w:rsidRDefault="003D0789" w:rsidP="000F6C5C">
      <w:pPr>
        <w:spacing w:line="360" w:lineRule="auto"/>
        <w:rPr>
          <w:rFonts w:ascii="Times New Roman" w:hAnsi="Times New Roman" w:cs="Times New Roman"/>
          <w:sz w:val="24"/>
          <w:szCs w:val="24"/>
        </w:rPr>
      </w:pPr>
      <w:r w:rsidRPr="00024157">
        <w:rPr>
          <w:rFonts w:ascii="Times New Roman" w:hAnsi="Times New Roman" w:cs="Times New Roman"/>
          <w:sz w:val="24"/>
          <w:szCs w:val="24"/>
        </w:rPr>
        <w:t xml:space="preserve">Like any start-up </w:t>
      </w:r>
      <w:r w:rsidR="00024157" w:rsidRPr="00024157">
        <w:rPr>
          <w:rFonts w:ascii="Times New Roman" w:hAnsi="Times New Roman" w:cs="Times New Roman"/>
          <w:sz w:val="24"/>
          <w:szCs w:val="24"/>
        </w:rPr>
        <w:t>entity</w:t>
      </w:r>
      <w:r w:rsidRPr="00024157">
        <w:rPr>
          <w:rFonts w:ascii="Times New Roman" w:hAnsi="Times New Roman" w:cs="Times New Roman"/>
          <w:sz w:val="24"/>
          <w:szCs w:val="24"/>
        </w:rPr>
        <w:t xml:space="preserve">, </w:t>
      </w:r>
      <w:r w:rsidR="00024157" w:rsidRPr="00024157">
        <w:rPr>
          <w:rFonts w:ascii="Times New Roman" w:hAnsi="Times New Roman" w:cs="Times New Roman"/>
          <w:sz w:val="24"/>
          <w:szCs w:val="24"/>
        </w:rPr>
        <w:t>there</w:t>
      </w:r>
      <w:r w:rsidRPr="00024157">
        <w:rPr>
          <w:rFonts w:ascii="Times New Roman" w:hAnsi="Times New Roman" w:cs="Times New Roman"/>
          <w:sz w:val="24"/>
          <w:szCs w:val="24"/>
        </w:rPr>
        <w:t xml:space="preserve"> are cost </w:t>
      </w:r>
      <w:r w:rsidR="00024157" w:rsidRPr="00024157">
        <w:rPr>
          <w:rFonts w:ascii="Times New Roman" w:hAnsi="Times New Roman" w:cs="Times New Roman"/>
          <w:sz w:val="24"/>
          <w:szCs w:val="24"/>
        </w:rPr>
        <w:t>requirements</w:t>
      </w:r>
      <w:r w:rsidRPr="00024157">
        <w:rPr>
          <w:rFonts w:ascii="Times New Roman" w:hAnsi="Times New Roman" w:cs="Times New Roman"/>
          <w:sz w:val="24"/>
          <w:szCs w:val="24"/>
        </w:rPr>
        <w:t xml:space="preserve"> that the proprietors of </w:t>
      </w:r>
      <w:r w:rsidRPr="00024157">
        <w:rPr>
          <w:rFonts w:ascii="Times New Roman" w:hAnsi="Times New Roman" w:cs="Times New Roman"/>
          <w:sz w:val="24"/>
          <w:szCs w:val="24"/>
        </w:rPr>
        <w:t>Comfy Petty</w:t>
      </w:r>
      <w:r w:rsidRPr="00024157">
        <w:rPr>
          <w:rFonts w:ascii="Times New Roman" w:hAnsi="Times New Roman" w:cs="Times New Roman"/>
          <w:sz w:val="24"/>
          <w:szCs w:val="24"/>
        </w:rPr>
        <w:t xml:space="preserve"> will have to incur before starting its </w:t>
      </w:r>
      <w:r w:rsidR="00024157" w:rsidRPr="00024157">
        <w:rPr>
          <w:rFonts w:ascii="Times New Roman" w:hAnsi="Times New Roman" w:cs="Times New Roman"/>
          <w:sz w:val="24"/>
          <w:szCs w:val="24"/>
        </w:rPr>
        <w:t>operations</w:t>
      </w:r>
      <w:r w:rsidRPr="00024157">
        <w:rPr>
          <w:rFonts w:ascii="Times New Roman" w:hAnsi="Times New Roman" w:cs="Times New Roman"/>
          <w:sz w:val="24"/>
          <w:szCs w:val="24"/>
        </w:rPr>
        <w:t xml:space="preserve">. The follow schedule presents the cost </w:t>
      </w:r>
      <w:r w:rsidR="00024157" w:rsidRPr="00024157">
        <w:rPr>
          <w:rFonts w:ascii="Times New Roman" w:hAnsi="Times New Roman" w:cs="Times New Roman"/>
          <w:sz w:val="24"/>
          <w:szCs w:val="24"/>
        </w:rPr>
        <w:t>estimates</w:t>
      </w:r>
      <w:r w:rsidRPr="00024157">
        <w:rPr>
          <w:rFonts w:ascii="Times New Roman" w:hAnsi="Times New Roman" w:cs="Times New Roman"/>
          <w:sz w:val="24"/>
          <w:szCs w:val="24"/>
        </w:rPr>
        <w:t xml:space="preserve"> as they apply to this enterprise. </w:t>
      </w:r>
    </w:p>
    <w:tbl>
      <w:tblPr>
        <w:tblStyle w:val="TableGrid"/>
        <w:tblW w:w="9355" w:type="dxa"/>
        <w:tblLook w:val="04A0" w:firstRow="1" w:lastRow="0" w:firstColumn="1" w:lastColumn="0" w:noHBand="0" w:noVBand="1"/>
      </w:tblPr>
      <w:tblGrid>
        <w:gridCol w:w="7465"/>
        <w:gridCol w:w="1890"/>
      </w:tblGrid>
      <w:tr w:rsidR="003D0789" w:rsidRPr="00024157" w:rsidTr="00024157">
        <w:tc>
          <w:tcPr>
            <w:tcW w:w="7465" w:type="dxa"/>
            <w:shd w:val="clear" w:color="auto" w:fill="A8D08D" w:themeFill="accent6" w:themeFillTint="99"/>
          </w:tcPr>
          <w:p w:rsidR="003D0789" w:rsidRPr="00024157" w:rsidRDefault="003D0789" w:rsidP="000F6C5C">
            <w:pPr>
              <w:spacing w:line="360" w:lineRule="auto"/>
              <w:rPr>
                <w:rFonts w:ascii="Times New Roman" w:hAnsi="Times New Roman" w:cs="Times New Roman"/>
                <w:b/>
              </w:rPr>
            </w:pPr>
          </w:p>
          <w:p w:rsidR="003D0789" w:rsidRPr="00024157" w:rsidRDefault="003D0789" w:rsidP="000F6C5C">
            <w:pPr>
              <w:spacing w:line="360" w:lineRule="auto"/>
              <w:rPr>
                <w:rFonts w:ascii="Times New Roman" w:hAnsi="Times New Roman" w:cs="Times New Roman"/>
                <w:b/>
              </w:rPr>
            </w:pPr>
            <w:r w:rsidRPr="00024157">
              <w:rPr>
                <w:rFonts w:ascii="Times New Roman" w:hAnsi="Times New Roman" w:cs="Times New Roman"/>
                <w:b/>
              </w:rPr>
              <w:t>Type of Cost</w:t>
            </w:r>
          </w:p>
        </w:tc>
        <w:tc>
          <w:tcPr>
            <w:tcW w:w="1890" w:type="dxa"/>
            <w:shd w:val="clear" w:color="auto" w:fill="A8D08D" w:themeFill="accent6" w:themeFillTint="99"/>
          </w:tcPr>
          <w:p w:rsidR="003D0789" w:rsidRPr="00024157" w:rsidRDefault="003D0789" w:rsidP="000F6C5C">
            <w:pPr>
              <w:spacing w:line="360" w:lineRule="auto"/>
              <w:rPr>
                <w:rFonts w:ascii="Times New Roman" w:hAnsi="Times New Roman" w:cs="Times New Roman"/>
                <w:b/>
              </w:rPr>
            </w:pPr>
          </w:p>
          <w:p w:rsidR="003D0789" w:rsidRPr="00024157" w:rsidRDefault="003D0789" w:rsidP="000F6C5C">
            <w:pPr>
              <w:spacing w:line="360" w:lineRule="auto"/>
              <w:rPr>
                <w:rFonts w:ascii="Times New Roman" w:hAnsi="Times New Roman" w:cs="Times New Roman"/>
                <w:b/>
              </w:rPr>
            </w:pPr>
            <w:r w:rsidRPr="00024157">
              <w:rPr>
                <w:rFonts w:ascii="Times New Roman" w:hAnsi="Times New Roman" w:cs="Times New Roman"/>
                <w:b/>
              </w:rPr>
              <w:t>Estimated Value</w:t>
            </w:r>
          </w:p>
        </w:tc>
      </w:tr>
      <w:tr w:rsidR="003D0789" w:rsidRPr="00024157" w:rsidTr="00024157">
        <w:tc>
          <w:tcPr>
            <w:tcW w:w="7465" w:type="dxa"/>
          </w:tcPr>
          <w:p w:rsidR="003D0789" w:rsidRPr="00024157" w:rsidRDefault="003D0789" w:rsidP="000F6C5C">
            <w:pPr>
              <w:spacing w:line="360" w:lineRule="auto"/>
              <w:rPr>
                <w:rFonts w:ascii="Times New Roman" w:hAnsi="Times New Roman" w:cs="Times New Roman"/>
              </w:rPr>
            </w:pPr>
            <w:r w:rsidRPr="00024157">
              <w:rPr>
                <w:rFonts w:ascii="Times New Roman" w:hAnsi="Times New Roman" w:cs="Times New Roman"/>
              </w:rPr>
              <w:t xml:space="preserve">Applying for DBA (Doing </w:t>
            </w:r>
            <w:r w:rsidR="00024157" w:rsidRPr="00024157">
              <w:rPr>
                <w:rFonts w:ascii="Times New Roman" w:hAnsi="Times New Roman" w:cs="Times New Roman"/>
              </w:rPr>
              <w:t>Business</w:t>
            </w:r>
            <w:r w:rsidRPr="00024157">
              <w:rPr>
                <w:rFonts w:ascii="Times New Roman" w:hAnsi="Times New Roman" w:cs="Times New Roman"/>
              </w:rPr>
              <w:t xml:space="preserve"> As) form</w:t>
            </w:r>
          </w:p>
        </w:tc>
        <w:tc>
          <w:tcPr>
            <w:tcW w:w="1890" w:type="dxa"/>
          </w:tcPr>
          <w:p w:rsidR="003D0789" w:rsidRPr="00024157" w:rsidRDefault="003D0789" w:rsidP="00024157">
            <w:pPr>
              <w:spacing w:line="360" w:lineRule="auto"/>
              <w:rPr>
                <w:rFonts w:ascii="Times New Roman" w:hAnsi="Times New Roman" w:cs="Times New Roman"/>
              </w:rPr>
            </w:pPr>
            <w:r w:rsidRPr="00024157">
              <w:rPr>
                <w:rFonts w:ascii="Times New Roman" w:hAnsi="Times New Roman" w:cs="Times New Roman"/>
              </w:rPr>
              <w:t>$3</w:t>
            </w:r>
            <w:r w:rsidR="00024157" w:rsidRPr="00024157">
              <w:rPr>
                <w:rFonts w:ascii="Times New Roman" w:hAnsi="Times New Roman" w:cs="Times New Roman"/>
              </w:rPr>
              <w:t>5</w:t>
            </w:r>
          </w:p>
        </w:tc>
      </w:tr>
      <w:tr w:rsidR="003D0789" w:rsidRPr="00024157" w:rsidTr="00024157">
        <w:tc>
          <w:tcPr>
            <w:tcW w:w="7465" w:type="dxa"/>
          </w:tcPr>
          <w:p w:rsidR="003D0789" w:rsidRPr="00024157" w:rsidRDefault="003D0789" w:rsidP="000F6C5C">
            <w:pPr>
              <w:spacing w:line="360" w:lineRule="auto"/>
              <w:rPr>
                <w:rFonts w:ascii="Times New Roman" w:hAnsi="Times New Roman" w:cs="Times New Roman"/>
              </w:rPr>
            </w:pPr>
            <w:r w:rsidRPr="00024157">
              <w:rPr>
                <w:rFonts w:ascii="Times New Roman" w:hAnsi="Times New Roman" w:cs="Times New Roman"/>
              </w:rPr>
              <w:t>Business license (1 year)</w:t>
            </w:r>
          </w:p>
        </w:tc>
        <w:tc>
          <w:tcPr>
            <w:tcW w:w="1890" w:type="dxa"/>
          </w:tcPr>
          <w:p w:rsidR="003D0789" w:rsidRPr="00024157" w:rsidRDefault="003E6308" w:rsidP="000F6C5C">
            <w:pPr>
              <w:spacing w:line="360" w:lineRule="auto"/>
              <w:rPr>
                <w:rFonts w:ascii="Times New Roman" w:hAnsi="Times New Roman" w:cs="Times New Roman"/>
              </w:rPr>
            </w:pPr>
            <w:r>
              <w:rPr>
                <w:rFonts w:ascii="Times New Roman" w:hAnsi="Times New Roman" w:cs="Times New Roman"/>
              </w:rPr>
              <w:t>$55</w:t>
            </w:r>
            <w:r w:rsidR="00024157" w:rsidRPr="00024157">
              <w:rPr>
                <w:rFonts w:ascii="Times New Roman" w:hAnsi="Times New Roman" w:cs="Times New Roman"/>
              </w:rPr>
              <w:t>0</w:t>
            </w:r>
          </w:p>
        </w:tc>
      </w:tr>
      <w:tr w:rsidR="003D0789" w:rsidRPr="00024157" w:rsidTr="00024157">
        <w:tc>
          <w:tcPr>
            <w:tcW w:w="7465" w:type="dxa"/>
          </w:tcPr>
          <w:p w:rsidR="003D0789" w:rsidRPr="00024157" w:rsidRDefault="003D0789" w:rsidP="000F6C5C">
            <w:pPr>
              <w:spacing w:line="360" w:lineRule="auto"/>
              <w:rPr>
                <w:rFonts w:ascii="Times New Roman" w:hAnsi="Times New Roman" w:cs="Times New Roman"/>
              </w:rPr>
            </w:pPr>
            <w:r w:rsidRPr="00024157">
              <w:rPr>
                <w:rFonts w:ascii="Times New Roman" w:hAnsi="Times New Roman" w:cs="Times New Roman"/>
              </w:rPr>
              <w:t xml:space="preserve">Membership fee to </w:t>
            </w:r>
            <w:r w:rsidRPr="00024157">
              <w:rPr>
                <w:rFonts w:ascii="Times New Roman" w:hAnsi="Times New Roman" w:cs="Times New Roman"/>
              </w:rPr>
              <w:t>the National Association of Professional Pet Sitters (NAPPS)</w:t>
            </w:r>
          </w:p>
        </w:tc>
        <w:tc>
          <w:tcPr>
            <w:tcW w:w="1890" w:type="dxa"/>
          </w:tcPr>
          <w:p w:rsidR="003D0789"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$280</w:t>
            </w:r>
          </w:p>
        </w:tc>
      </w:tr>
      <w:tr w:rsidR="00024157" w:rsidRPr="00024157" w:rsidTr="00024157">
        <w:tc>
          <w:tcPr>
            <w:tcW w:w="7465" w:type="dxa"/>
          </w:tcPr>
          <w:p w:rsidR="00024157"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Setting up Bank account for Comfy Petty</w:t>
            </w:r>
          </w:p>
        </w:tc>
        <w:tc>
          <w:tcPr>
            <w:tcW w:w="1890" w:type="dxa"/>
          </w:tcPr>
          <w:p w:rsidR="00024157"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$0</w:t>
            </w:r>
          </w:p>
        </w:tc>
      </w:tr>
      <w:tr w:rsidR="003D0789" w:rsidRPr="00024157" w:rsidTr="00024157">
        <w:tc>
          <w:tcPr>
            <w:tcW w:w="7465" w:type="dxa"/>
          </w:tcPr>
          <w:p w:rsidR="003D0789" w:rsidRPr="00024157" w:rsidRDefault="003D0789" w:rsidP="000F6C5C">
            <w:pPr>
              <w:spacing w:line="360" w:lineRule="auto"/>
              <w:rPr>
                <w:rFonts w:ascii="Times New Roman" w:hAnsi="Times New Roman" w:cs="Times New Roman"/>
              </w:rPr>
            </w:pPr>
            <w:r w:rsidRPr="00024157">
              <w:rPr>
                <w:rFonts w:ascii="Times New Roman" w:hAnsi="Times New Roman" w:cs="Times New Roman"/>
              </w:rPr>
              <w:t>Insurance Fee</w:t>
            </w:r>
          </w:p>
        </w:tc>
        <w:tc>
          <w:tcPr>
            <w:tcW w:w="1890" w:type="dxa"/>
          </w:tcPr>
          <w:p w:rsidR="003D0789"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$550</w:t>
            </w:r>
          </w:p>
        </w:tc>
      </w:tr>
      <w:tr w:rsidR="003D0789" w:rsidRPr="00024157" w:rsidTr="00024157">
        <w:tc>
          <w:tcPr>
            <w:tcW w:w="7465" w:type="dxa"/>
          </w:tcPr>
          <w:p w:rsidR="003D0789" w:rsidRPr="00024157" w:rsidRDefault="003D0789" w:rsidP="000F6C5C">
            <w:pPr>
              <w:spacing w:line="360" w:lineRule="auto"/>
              <w:rPr>
                <w:rFonts w:ascii="Times New Roman" w:hAnsi="Times New Roman" w:cs="Times New Roman"/>
              </w:rPr>
            </w:pPr>
            <w:r w:rsidRPr="00024157">
              <w:rPr>
                <w:rFonts w:ascii="Times New Roman" w:hAnsi="Times New Roman" w:cs="Times New Roman"/>
              </w:rPr>
              <w:t>Setting up website</w:t>
            </w:r>
          </w:p>
        </w:tc>
        <w:tc>
          <w:tcPr>
            <w:tcW w:w="1890" w:type="dxa"/>
          </w:tcPr>
          <w:p w:rsidR="003D0789"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$330</w:t>
            </w:r>
          </w:p>
        </w:tc>
      </w:tr>
      <w:tr w:rsidR="00024157" w:rsidRPr="00024157" w:rsidTr="00024157">
        <w:tc>
          <w:tcPr>
            <w:tcW w:w="7465" w:type="dxa"/>
          </w:tcPr>
          <w:p w:rsidR="00024157" w:rsidRPr="00024157" w:rsidRDefault="00024157" w:rsidP="000F6C5C">
            <w:pPr>
              <w:spacing w:line="360" w:lineRule="auto"/>
              <w:rPr>
                <w:rFonts w:ascii="Times New Roman" w:hAnsi="Times New Roman" w:cs="Times New Roman"/>
                <w:b/>
              </w:rPr>
            </w:pPr>
            <w:r w:rsidRPr="00024157">
              <w:rPr>
                <w:rStyle w:val="Strong"/>
                <w:rFonts w:ascii="Times New Roman" w:hAnsi="Times New Roman" w:cs="Times New Roman"/>
                <w:b w:val="0"/>
              </w:rPr>
              <w:t>Pet Sitting Software</w:t>
            </w:r>
            <w:r w:rsidRPr="00024157">
              <w:rPr>
                <w:rStyle w:val="Strong"/>
                <w:rFonts w:ascii="Times New Roman" w:hAnsi="Times New Roman" w:cs="Times New Roman"/>
                <w:b w:val="0"/>
              </w:rPr>
              <w:t xml:space="preserve"> for Comfy Petty</w:t>
            </w:r>
          </w:p>
        </w:tc>
        <w:tc>
          <w:tcPr>
            <w:tcW w:w="1890" w:type="dxa"/>
          </w:tcPr>
          <w:p w:rsidR="00024157"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$750</w:t>
            </w:r>
          </w:p>
        </w:tc>
      </w:tr>
      <w:tr w:rsidR="003D0789" w:rsidRPr="00024157" w:rsidTr="00024157">
        <w:tc>
          <w:tcPr>
            <w:tcW w:w="7465" w:type="dxa"/>
          </w:tcPr>
          <w:p w:rsidR="003D0789" w:rsidRPr="00024157" w:rsidRDefault="003D0789" w:rsidP="000F6C5C">
            <w:pPr>
              <w:spacing w:line="360" w:lineRule="auto"/>
              <w:rPr>
                <w:rFonts w:ascii="Times New Roman" w:hAnsi="Times New Roman" w:cs="Times New Roman"/>
              </w:rPr>
            </w:pPr>
            <w:r w:rsidRPr="00024157">
              <w:rPr>
                <w:rFonts w:ascii="Times New Roman" w:hAnsi="Times New Roman" w:cs="Times New Roman"/>
              </w:rPr>
              <w:t>Marketing materials</w:t>
            </w:r>
          </w:p>
        </w:tc>
        <w:tc>
          <w:tcPr>
            <w:tcW w:w="1890" w:type="dxa"/>
          </w:tcPr>
          <w:p w:rsidR="003D0789"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$320</w:t>
            </w:r>
          </w:p>
        </w:tc>
      </w:tr>
      <w:tr w:rsidR="003D0789" w:rsidRPr="00024157" w:rsidTr="00024157">
        <w:tc>
          <w:tcPr>
            <w:tcW w:w="7465" w:type="dxa"/>
          </w:tcPr>
          <w:p w:rsidR="003D0789" w:rsidRPr="00024157" w:rsidRDefault="003D0789" w:rsidP="000F6C5C">
            <w:pPr>
              <w:spacing w:line="360" w:lineRule="auto"/>
              <w:rPr>
                <w:rFonts w:ascii="Times New Roman" w:hAnsi="Times New Roman" w:cs="Times New Roman"/>
                <w:b/>
              </w:rPr>
            </w:pPr>
            <w:r w:rsidRPr="00024157">
              <w:rPr>
                <w:rStyle w:val="Strong"/>
                <w:rFonts w:ascii="Times New Roman" w:hAnsi="Times New Roman" w:cs="Times New Roman"/>
                <w:b w:val="0"/>
              </w:rPr>
              <w:t>Pet First Aid Class</w:t>
            </w:r>
          </w:p>
        </w:tc>
        <w:tc>
          <w:tcPr>
            <w:tcW w:w="1890" w:type="dxa"/>
          </w:tcPr>
          <w:p w:rsidR="003D0789"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$150</w:t>
            </w:r>
          </w:p>
        </w:tc>
      </w:tr>
      <w:tr w:rsidR="003D0789" w:rsidRPr="00024157" w:rsidTr="00024157">
        <w:tc>
          <w:tcPr>
            <w:tcW w:w="7465" w:type="dxa"/>
          </w:tcPr>
          <w:p w:rsidR="003D0789" w:rsidRPr="00024157" w:rsidRDefault="003D0789" w:rsidP="000F6C5C">
            <w:pPr>
              <w:spacing w:line="360" w:lineRule="auto"/>
              <w:rPr>
                <w:rStyle w:val="Strong"/>
                <w:rFonts w:ascii="Times New Roman" w:hAnsi="Times New Roman" w:cs="Times New Roman"/>
                <w:b w:val="0"/>
              </w:rPr>
            </w:pPr>
            <w:r w:rsidRPr="00024157">
              <w:rPr>
                <w:rStyle w:val="Strong"/>
                <w:rFonts w:ascii="Times New Roman" w:hAnsi="Times New Roman" w:cs="Times New Roman"/>
                <w:b w:val="0"/>
              </w:rPr>
              <w:t>Supplies</w:t>
            </w:r>
            <w:r w:rsidR="00024157" w:rsidRPr="00024157">
              <w:rPr>
                <w:rStyle w:val="Strong"/>
                <w:rFonts w:ascii="Times New Roman" w:hAnsi="Times New Roman" w:cs="Times New Roman"/>
                <w:b w:val="0"/>
              </w:rPr>
              <w:t xml:space="preserve"> (leashes, poop bags etc.)</w:t>
            </w:r>
          </w:p>
        </w:tc>
        <w:tc>
          <w:tcPr>
            <w:tcW w:w="1890" w:type="dxa"/>
          </w:tcPr>
          <w:p w:rsidR="003D0789"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$210</w:t>
            </w:r>
          </w:p>
        </w:tc>
      </w:tr>
      <w:tr w:rsidR="00024157" w:rsidRPr="00024157" w:rsidTr="00024157">
        <w:tc>
          <w:tcPr>
            <w:tcW w:w="7465" w:type="dxa"/>
            <w:shd w:val="clear" w:color="auto" w:fill="F7CAAC" w:themeFill="accent2" w:themeFillTint="66"/>
          </w:tcPr>
          <w:p w:rsidR="00024157" w:rsidRPr="00024157" w:rsidRDefault="00024157" w:rsidP="000F6C5C">
            <w:pPr>
              <w:spacing w:line="360" w:lineRule="auto"/>
              <w:rPr>
                <w:rStyle w:val="Strong"/>
                <w:rFonts w:ascii="Times New Roman" w:hAnsi="Times New Roman" w:cs="Times New Roman"/>
              </w:rPr>
            </w:pPr>
            <w:r w:rsidRPr="00024157">
              <w:rPr>
                <w:rStyle w:val="Strong"/>
                <w:rFonts w:ascii="Times New Roman" w:hAnsi="Times New Roman" w:cs="Times New Roman"/>
              </w:rPr>
              <w:t>Total Estimated value</w:t>
            </w:r>
          </w:p>
        </w:tc>
        <w:tc>
          <w:tcPr>
            <w:tcW w:w="1890" w:type="dxa"/>
            <w:shd w:val="clear" w:color="auto" w:fill="F7CAAC" w:themeFill="accent2" w:themeFillTint="66"/>
          </w:tcPr>
          <w:p w:rsidR="00024157" w:rsidRPr="00024157" w:rsidRDefault="003E6308" w:rsidP="003E6308">
            <w:pPr>
              <w:spacing w:line="360" w:lineRule="auto"/>
              <w:rPr>
                <w:rFonts w:ascii="Times New Roman" w:hAnsi="Times New Roman" w:cs="Times New Roman"/>
                <w:b/>
              </w:rPr>
            </w:pPr>
            <w:r>
              <w:rPr>
                <w:rFonts w:ascii="Times New Roman" w:hAnsi="Times New Roman" w:cs="Times New Roman"/>
                <w:b/>
              </w:rPr>
              <w:t>$3</w:t>
            </w:r>
            <w:r w:rsidR="00024157" w:rsidRPr="00024157">
              <w:rPr>
                <w:rFonts w:ascii="Times New Roman" w:hAnsi="Times New Roman" w:cs="Times New Roman"/>
                <w:b/>
              </w:rPr>
              <w:t>,</w:t>
            </w:r>
            <w:r>
              <w:rPr>
                <w:rFonts w:ascii="Times New Roman" w:hAnsi="Times New Roman" w:cs="Times New Roman"/>
                <w:b/>
              </w:rPr>
              <w:t>1</w:t>
            </w:r>
            <w:r w:rsidR="00024157" w:rsidRPr="00024157">
              <w:rPr>
                <w:rFonts w:ascii="Times New Roman" w:hAnsi="Times New Roman" w:cs="Times New Roman"/>
                <w:b/>
              </w:rPr>
              <w:t>7</w:t>
            </w:r>
            <w:bookmarkStart w:id="0" w:name="_GoBack"/>
            <w:bookmarkEnd w:id="0"/>
            <w:r w:rsidR="00024157" w:rsidRPr="00024157">
              <w:rPr>
                <w:rFonts w:ascii="Times New Roman" w:hAnsi="Times New Roman" w:cs="Times New Roman"/>
                <w:b/>
              </w:rPr>
              <w:t>5</w:t>
            </w:r>
          </w:p>
        </w:tc>
      </w:tr>
    </w:tbl>
    <w:p w:rsidR="003D0789" w:rsidRPr="00024157" w:rsidRDefault="003D0789" w:rsidP="000F6C5C">
      <w:pPr>
        <w:spacing w:line="360" w:lineRule="auto"/>
        <w:rPr>
          <w:rFonts w:ascii="Times New Roman" w:hAnsi="Times New Roman" w:cs="Times New Roman"/>
          <w:sz w:val="24"/>
          <w:szCs w:val="24"/>
        </w:rPr>
      </w:pPr>
    </w:p>
    <w:sectPr w:rsidR="003D0789" w:rsidRPr="0002415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9E8" w:rsidRDefault="00FB79E8" w:rsidP="00AC31D7">
      <w:pPr>
        <w:spacing w:after="0" w:line="240" w:lineRule="auto"/>
      </w:pPr>
      <w:r>
        <w:separator/>
      </w:r>
    </w:p>
  </w:endnote>
  <w:endnote w:type="continuationSeparator" w:id="0">
    <w:p w:rsidR="00FB79E8" w:rsidRDefault="00FB79E8" w:rsidP="00AC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44432401"/>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rsidR="00AC31D7" w:rsidRPr="00AC31D7" w:rsidRDefault="00AC31D7">
            <w:pPr>
              <w:pStyle w:val="Footer"/>
              <w:jc w:val="center"/>
              <w:rPr>
                <w:rFonts w:ascii="Times New Roman" w:hAnsi="Times New Roman" w:cs="Times New Roman"/>
              </w:rPr>
            </w:pPr>
            <w:r w:rsidRPr="00AC31D7">
              <w:rPr>
                <w:rFonts w:ascii="Times New Roman" w:hAnsi="Times New Roman" w:cs="Times New Roman"/>
              </w:rPr>
              <w:t xml:space="preserve">Page </w:t>
            </w:r>
            <w:r w:rsidRPr="00AC31D7">
              <w:rPr>
                <w:rFonts w:ascii="Times New Roman" w:hAnsi="Times New Roman" w:cs="Times New Roman"/>
                <w:b/>
                <w:bCs/>
                <w:sz w:val="24"/>
                <w:szCs w:val="24"/>
              </w:rPr>
              <w:fldChar w:fldCharType="begin"/>
            </w:r>
            <w:r w:rsidRPr="00AC31D7">
              <w:rPr>
                <w:rFonts w:ascii="Times New Roman" w:hAnsi="Times New Roman" w:cs="Times New Roman"/>
                <w:b/>
                <w:bCs/>
              </w:rPr>
              <w:instrText xml:space="preserve"> PAGE </w:instrText>
            </w:r>
            <w:r w:rsidRPr="00AC31D7">
              <w:rPr>
                <w:rFonts w:ascii="Times New Roman" w:hAnsi="Times New Roman" w:cs="Times New Roman"/>
                <w:b/>
                <w:bCs/>
                <w:sz w:val="24"/>
                <w:szCs w:val="24"/>
              </w:rPr>
              <w:fldChar w:fldCharType="separate"/>
            </w:r>
            <w:r w:rsidR="003E6308">
              <w:rPr>
                <w:rFonts w:ascii="Times New Roman" w:hAnsi="Times New Roman" w:cs="Times New Roman"/>
                <w:b/>
                <w:bCs/>
                <w:noProof/>
              </w:rPr>
              <w:t>2</w:t>
            </w:r>
            <w:r w:rsidRPr="00AC31D7">
              <w:rPr>
                <w:rFonts w:ascii="Times New Roman" w:hAnsi="Times New Roman" w:cs="Times New Roman"/>
                <w:b/>
                <w:bCs/>
                <w:sz w:val="24"/>
                <w:szCs w:val="24"/>
              </w:rPr>
              <w:fldChar w:fldCharType="end"/>
            </w:r>
            <w:r w:rsidRPr="00AC31D7">
              <w:rPr>
                <w:rFonts w:ascii="Times New Roman" w:hAnsi="Times New Roman" w:cs="Times New Roman"/>
              </w:rPr>
              <w:t xml:space="preserve"> of </w:t>
            </w:r>
            <w:r w:rsidRPr="00AC31D7">
              <w:rPr>
                <w:rFonts w:ascii="Times New Roman" w:hAnsi="Times New Roman" w:cs="Times New Roman"/>
                <w:b/>
                <w:bCs/>
                <w:sz w:val="24"/>
                <w:szCs w:val="24"/>
              </w:rPr>
              <w:fldChar w:fldCharType="begin"/>
            </w:r>
            <w:r w:rsidRPr="00AC31D7">
              <w:rPr>
                <w:rFonts w:ascii="Times New Roman" w:hAnsi="Times New Roman" w:cs="Times New Roman"/>
                <w:b/>
                <w:bCs/>
              </w:rPr>
              <w:instrText xml:space="preserve"> NUMPAGES  </w:instrText>
            </w:r>
            <w:r w:rsidRPr="00AC31D7">
              <w:rPr>
                <w:rFonts w:ascii="Times New Roman" w:hAnsi="Times New Roman" w:cs="Times New Roman"/>
                <w:b/>
                <w:bCs/>
                <w:sz w:val="24"/>
                <w:szCs w:val="24"/>
              </w:rPr>
              <w:fldChar w:fldCharType="separate"/>
            </w:r>
            <w:r w:rsidR="003E6308">
              <w:rPr>
                <w:rFonts w:ascii="Times New Roman" w:hAnsi="Times New Roman" w:cs="Times New Roman"/>
                <w:b/>
                <w:bCs/>
                <w:noProof/>
              </w:rPr>
              <w:t>3</w:t>
            </w:r>
            <w:r w:rsidRPr="00AC31D7">
              <w:rPr>
                <w:rFonts w:ascii="Times New Roman" w:hAnsi="Times New Roman" w:cs="Times New Roman"/>
                <w:b/>
                <w:bCs/>
                <w:sz w:val="24"/>
                <w:szCs w:val="24"/>
              </w:rPr>
              <w:fldChar w:fldCharType="end"/>
            </w:r>
          </w:p>
        </w:sdtContent>
      </w:sdt>
    </w:sdtContent>
  </w:sdt>
  <w:p w:rsidR="00AC31D7" w:rsidRDefault="00AC3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9E8" w:rsidRDefault="00FB79E8" w:rsidP="00AC31D7">
      <w:pPr>
        <w:spacing w:after="0" w:line="240" w:lineRule="auto"/>
      </w:pPr>
      <w:r>
        <w:separator/>
      </w:r>
    </w:p>
  </w:footnote>
  <w:footnote w:type="continuationSeparator" w:id="0">
    <w:p w:rsidR="00FB79E8" w:rsidRDefault="00FB79E8" w:rsidP="00AC31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47FBB"/>
    <w:multiLevelType w:val="hybridMultilevel"/>
    <w:tmpl w:val="3828B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2C0CBC"/>
    <w:multiLevelType w:val="hybridMultilevel"/>
    <w:tmpl w:val="48963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DA"/>
    <w:rsid w:val="00024157"/>
    <w:rsid w:val="000E34B5"/>
    <w:rsid w:val="000E4F19"/>
    <w:rsid w:val="000F6C5C"/>
    <w:rsid w:val="001E509D"/>
    <w:rsid w:val="00252546"/>
    <w:rsid w:val="00294C52"/>
    <w:rsid w:val="003D0789"/>
    <w:rsid w:val="003E6308"/>
    <w:rsid w:val="00425032"/>
    <w:rsid w:val="004A78F2"/>
    <w:rsid w:val="00597163"/>
    <w:rsid w:val="006026B8"/>
    <w:rsid w:val="00A06A83"/>
    <w:rsid w:val="00A36B8E"/>
    <w:rsid w:val="00AB7DDA"/>
    <w:rsid w:val="00AC31D7"/>
    <w:rsid w:val="00B5194B"/>
    <w:rsid w:val="00B87A78"/>
    <w:rsid w:val="00BF165D"/>
    <w:rsid w:val="00C86B9C"/>
    <w:rsid w:val="00D90616"/>
    <w:rsid w:val="00EF4B1E"/>
    <w:rsid w:val="00FB79E8"/>
    <w:rsid w:val="00FE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16595-1514-49C4-8199-4293F662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1D7"/>
    <w:pPr>
      <w:ind w:left="720"/>
      <w:contextualSpacing/>
    </w:pPr>
  </w:style>
  <w:style w:type="paragraph" w:styleId="IntenseQuote">
    <w:name w:val="Intense Quote"/>
    <w:basedOn w:val="Normal"/>
    <w:next w:val="Normal"/>
    <w:link w:val="IntenseQuoteChar"/>
    <w:uiPriority w:val="30"/>
    <w:qFormat/>
    <w:rsid w:val="00AC31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C31D7"/>
    <w:rPr>
      <w:i/>
      <w:iCs/>
      <w:color w:val="5B9BD5" w:themeColor="accent1"/>
    </w:rPr>
  </w:style>
  <w:style w:type="character" w:styleId="IntenseReference">
    <w:name w:val="Intense Reference"/>
    <w:basedOn w:val="DefaultParagraphFont"/>
    <w:uiPriority w:val="32"/>
    <w:qFormat/>
    <w:rsid w:val="00AC31D7"/>
    <w:rPr>
      <w:b/>
      <w:bCs/>
      <w:smallCaps/>
      <w:color w:val="5B9BD5" w:themeColor="accent1"/>
      <w:spacing w:val="5"/>
    </w:rPr>
  </w:style>
  <w:style w:type="paragraph" w:styleId="Subtitle">
    <w:name w:val="Subtitle"/>
    <w:basedOn w:val="Normal"/>
    <w:next w:val="Normal"/>
    <w:link w:val="SubtitleChar"/>
    <w:uiPriority w:val="11"/>
    <w:qFormat/>
    <w:rsid w:val="00AC31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31D7"/>
    <w:rPr>
      <w:rFonts w:eastAsiaTheme="minorEastAsia"/>
      <w:color w:val="5A5A5A" w:themeColor="text1" w:themeTint="A5"/>
      <w:spacing w:val="15"/>
    </w:rPr>
  </w:style>
  <w:style w:type="paragraph" w:styleId="Header">
    <w:name w:val="header"/>
    <w:basedOn w:val="Normal"/>
    <w:link w:val="HeaderChar"/>
    <w:uiPriority w:val="99"/>
    <w:unhideWhenUsed/>
    <w:rsid w:val="00AC3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1D7"/>
  </w:style>
  <w:style w:type="paragraph" w:styleId="Footer">
    <w:name w:val="footer"/>
    <w:basedOn w:val="Normal"/>
    <w:link w:val="FooterChar"/>
    <w:uiPriority w:val="99"/>
    <w:unhideWhenUsed/>
    <w:rsid w:val="00AC3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D7"/>
  </w:style>
  <w:style w:type="table" w:styleId="TableGrid">
    <w:name w:val="Table Grid"/>
    <w:basedOn w:val="TableNormal"/>
    <w:uiPriority w:val="39"/>
    <w:rsid w:val="003D0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D07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2021-04-04T09:13:00Z</dcterms:created>
  <dcterms:modified xsi:type="dcterms:W3CDTF">2021-04-04T09:59:00Z</dcterms:modified>
</cp:coreProperties>
</file>